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C562" w14:textId="77777777" w:rsidR="008B36EF" w:rsidRPr="00D45DDF" w:rsidRDefault="00B0265C">
      <w:pPr>
        <w:spacing w:line="360" w:lineRule="auto"/>
        <w:jc w:val="both"/>
        <w:rPr>
          <w:rFonts w:eastAsia="Times New Roman"/>
          <w:b/>
          <w:bCs/>
          <w:sz w:val="24"/>
          <w:szCs w:val="24"/>
          <w:lang w:val="en-US"/>
        </w:rPr>
      </w:pPr>
      <w:r w:rsidRPr="00D45DDF">
        <w:rPr>
          <w:rFonts w:eastAsia="Times New Roman"/>
          <w:b/>
          <w:bCs/>
          <w:sz w:val="24"/>
          <w:szCs w:val="24"/>
          <w:lang w:val="en-US"/>
        </w:rPr>
        <w:t>Supplementary Material</w:t>
      </w:r>
    </w:p>
    <w:p w14:paraId="75E7C563" w14:textId="77777777" w:rsidR="008B36EF" w:rsidRPr="00D45DDF" w:rsidRDefault="00B0265C">
      <w:pPr>
        <w:spacing w:line="360" w:lineRule="auto"/>
        <w:jc w:val="both"/>
        <w:rPr>
          <w:rFonts w:eastAsia="Times New Roman"/>
          <w:b/>
          <w:bCs/>
          <w:sz w:val="24"/>
          <w:szCs w:val="24"/>
          <w:lang w:val="en-US"/>
        </w:rPr>
      </w:pPr>
      <w:r w:rsidRPr="00D45DDF">
        <w:rPr>
          <w:rFonts w:eastAsia="Times New Roman"/>
          <w:b/>
          <w:bCs/>
          <w:sz w:val="24"/>
          <w:szCs w:val="24"/>
          <w:lang w:val="en-US"/>
        </w:rPr>
        <w:t xml:space="preserve">Table S1. </w:t>
      </w:r>
      <w:r w:rsidRPr="00D45DDF">
        <w:rPr>
          <w:rFonts w:eastAsia="Times New Roman"/>
          <w:sz w:val="24"/>
          <w:szCs w:val="24"/>
          <w:lang w:val="en-US"/>
        </w:rPr>
        <w:t>Database search strategies</w:t>
      </w:r>
      <w:r w:rsidRPr="00D45DDF">
        <w:rPr>
          <w:rFonts w:eastAsia="Times New Roman"/>
          <w:b/>
          <w:bCs/>
          <w:sz w:val="24"/>
          <w:szCs w:val="24"/>
          <w:lang w:val="en-US"/>
        </w:rPr>
        <w:t xml:space="preserve"> </w:t>
      </w:r>
    </w:p>
    <w:tbl>
      <w:tblPr>
        <w:tblStyle w:val="Tabelacomgrade"/>
        <w:tblW w:w="11155" w:type="dxa"/>
        <w:jc w:val="center"/>
        <w:tblLayout w:type="fixed"/>
        <w:tblLook w:val="0600" w:firstRow="0" w:lastRow="0" w:firstColumn="0" w:lastColumn="0" w:noHBand="1" w:noVBand="1"/>
      </w:tblPr>
      <w:tblGrid>
        <w:gridCol w:w="1255"/>
        <w:gridCol w:w="9900"/>
      </w:tblGrid>
      <w:tr w:rsidR="008B36EF" w:rsidRPr="00D45DDF" w14:paraId="75E7C566" w14:textId="77777777" w:rsidTr="00D45DDF">
        <w:trPr>
          <w:jc w:val="center"/>
        </w:trPr>
        <w:tc>
          <w:tcPr>
            <w:tcW w:w="1255" w:type="dxa"/>
          </w:tcPr>
          <w:p w14:paraId="75E7C564" w14:textId="77777777" w:rsidR="008B36EF" w:rsidRPr="00D45DDF" w:rsidRDefault="00B0265C" w:rsidP="00D45DDF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5DDF">
              <w:rPr>
                <w:rFonts w:eastAsia="Times New Roman"/>
                <w:sz w:val="24"/>
                <w:szCs w:val="24"/>
              </w:rPr>
              <w:t>Database</w:t>
            </w:r>
            <w:proofErr w:type="spellEnd"/>
          </w:p>
        </w:tc>
        <w:tc>
          <w:tcPr>
            <w:tcW w:w="9900" w:type="dxa"/>
          </w:tcPr>
          <w:p w14:paraId="75E7C565" w14:textId="77777777" w:rsidR="008B36EF" w:rsidRPr="00D45DDF" w:rsidRDefault="00B0265C" w:rsidP="00D45DDF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45DDF">
              <w:rPr>
                <w:rFonts w:eastAsia="Times New Roman"/>
                <w:sz w:val="24"/>
                <w:szCs w:val="24"/>
              </w:rPr>
              <w:t xml:space="preserve">Search </w:t>
            </w:r>
            <w:proofErr w:type="spellStart"/>
            <w:r w:rsidRPr="00D45DDF">
              <w:rPr>
                <w:rFonts w:eastAsia="Times New Roman"/>
                <w:sz w:val="24"/>
                <w:szCs w:val="24"/>
              </w:rPr>
              <w:t>strategy</w:t>
            </w:r>
            <w:proofErr w:type="spellEnd"/>
          </w:p>
        </w:tc>
      </w:tr>
      <w:tr w:rsidR="008B36EF" w:rsidRPr="00D45DDF" w14:paraId="75E7C569" w14:textId="77777777" w:rsidTr="00D45DDF">
        <w:trPr>
          <w:jc w:val="center"/>
        </w:trPr>
        <w:tc>
          <w:tcPr>
            <w:tcW w:w="1255" w:type="dxa"/>
          </w:tcPr>
          <w:p w14:paraId="75E7C567" w14:textId="77777777" w:rsidR="008B36EF" w:rsidRPr="00D45DDF" w:rsidRDefault="00B0265C" w:rsidP="00D45DDF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5DDF">
              <w:rPr>
                <w:rFonts w:eastAsia="Times New Roman"/>
                <w:sz w:val="24"/>
                <w:szCs w:val="24"/>
              </w:rPr>
              <w:t>PubMed</w:t>
            </w:r>
            <w:proofErr w:type="spellEnd"/>
          </w:p>
        </w:tc>
        <w:tc>
          <w:tcPr>
            <w:tcW w:w="9900" w:type="dxa"/>
          </w:tcPr>
          <w:p w14:paraId="75E7C568" w14:textId="77777777" w:rsidR="008B36EF" w:rsidRPr="00D45DDF" w:rsidRDefault="00B0265C" w:rsidP="00D45DDF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(verb fluency[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action fluency[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verb[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]) AND (cognitive dysfunction[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mh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cognitive decline[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cognitive disorder[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cognitive impairments[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mild cognitive impairment[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dementia[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mh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]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alzheimer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dementia[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frontotemporal lobar degeneration[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mixed dementia[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]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lewy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body dementia[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vascular dementia[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 OR primary progressive aphasia[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]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parkinson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disease[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mh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])</w:t>
            </w:r>
          </w:p>
        </w:tc>
      </w:tr>
      <w:tr w:rsidR="008B36EF" w:rsidRPr="00D45DDF" w14:paraId="75E7C56C" w14:textId="77777777" w:rsidTr="00D45DDF">
        <w:trPr>
          <w:jc w:val="center"/>
        </w:trPr>
        <w:tc>
          <w:tcPr>
            <w:tcW w:w="1255" w:type="dxa"/>
          </w:tcPr>
          <w:p w14:paraId="75E7C56A" w14:textId="77777777" w:rsidR="008B36EF" w:rsidRPr="00D45DDF" w:rsidRDefault="00B0265C" w:rsidP="00D45DDF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45DDF">
              <w:rPr>
                <w:rFonts w:eastAsia="Times New Roman"/>
                <w:sz w:val="24"/>
                <w:szCs w:val="24"/>
              </w:rPr>
              <w:t>LILACS</w:t>
            </w:r>
          </w:p>
        </w:tc>
        <w:tc>
          <w:tcPr>
            <w:tcW w:w="9900" w:type="dxa"/>
          </w:tcPr>
          <w:p w14:paraId="75E7C56B" w14:textId="77777777" w:rsidR="008B36EF" w:rsidRPr="00D45DDF" w:rsidRDefault="00B0265C" w:rsidP="00D45DDF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(verb fluency OR action fluency OR verb) AND (cognitive dysfunction OR cognitive decline OR cognitive disorder OR cognitive impairments OR mild cognitive </w:t>
            </w:r>
            <w:proofErr w:type="gram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impairment</w:t>
            </w:r>
            <w:proofErr w:type="gram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dementia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alzheimer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dementia OR frontotemporal lobar degeneration OR mixed dementia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lewy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body dementia OR vascular dementia OR primary progressive aphasia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parkinson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disease)</w:t>
            </w:r>
          </w:p>
        </w:tc>
      </w:tr>
      <w:tr w:rsidR="008B36EF" w:rsidRPr="00D45DDF" w14:paraId="75E7C56F" w14:textId="77777777" w:rsidTr="00D45DDF">
        <w:trPr>
          <w:jc w:val="center"/>
        </w:trPr>
        <w:tc>
          <w:tcPr>
            <w:tcW w:w="1255" w:type="dxa"/>
          </w:tcPr>
          <w:p w14:paraId="75E7C56D" w14:textId="77777777" w:rsidR="008B36EF" w:rsidRPr="00D45DDF" w:rsidRDefault="00B0265C" w:rsidP="00D45DDF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5DDF">
              <w:rPr>
                <w:rFonts w:eastAsia="Times New Roman"/>
                <w:sz w:val="24"/>
                <w:szCs w:val="24"/>
              </w:rPr>
              <w:t>Scielo</w:t>
            </w:r>
            <w:proofErr w:type="spellEnd"/>
          </w:p>
        </w:tc>
        <w:tc>
          <w:tcPr>
            <w:tcW w:w="9900" w:type="dxa"/>
          </w:tcPr>
          <w:p w14:paraId="75E7C56E" w14:textId="77777777" w:rsidR="008B36EF" w:rsidRPr="00D45DDF" w:rsidRDefault="00B0265C" w:rsidP="00D45DDF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(verb fluency OR action fluency OR verb) AND (cognitive dysfunction OR cognitive decline OR cognitive disorder OR cognitive impairments OR mild cognitive </w:t>
            </w:r>
            <w:proofErr w:type="gram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impairment</w:t>
            </w:r>
            <w:proofErr w:type="gram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dementia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alzheimer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dementia OR frontotemporal lobar degeneration OR mixed dementia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lewy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body dementia OR vascular dementia OR primary progressive aphasia OR 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parkinson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disease)</w:t>
            </w:r>
          </w:p>
        </w:tc>
      </w:tr>
      <w:tr w:rsidR="008B36EF" w:rsidRPr="00D45DDF" w14:paraId="75E7C572" w14:textId="77777777" w:rsidTr="00D45DDF">
        <w:trPr>
          <w:jc w:val="center"/>
        </w:trPr>
        <w:tc>
          <w:tcPr>
            <w:tcW w:w="1255" w:type="dxa"/>
          </w:tcPr>
          <w:p w14:paraId="75E7C570" w14:textId="77777777" w:rsidR="008B36EF" w:rsidRPr="00D45DDF" w:rsidRDefault="00B0265C" w:rsidP="00D45DDF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45DDF">
              <w:rPr>
                <w:rFonts w:eastAsia="Times New Roman"/>
                <w:sz w:val="24"/>
                <w:szCs w:val="24"/>
              </w:rPr>
              <w:t>Embase</w:t>
            </w:r>
          </w:p>
        </w:tc>
        <w:tc>
          <w:tcPr>
            <w:tcW w:w="9900" w:type="dxa"/>
          </w:tcPr>
          <w:p w14:paraId="75E7C571" w14:textId="77777777" w:rsidR="008B36EF" w:rsidRPr="00D45DDF" w:rsidRDefault="00B0265C" w:rsidP="00D45DDF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('verb fluency':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'action fluency':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'verb':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) AND ('cognitive dysfunction'/exp OR 'cognitive decline':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'cognitive disorder':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'cognitive impairments':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'mild cognitive impairment':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'dementia'/exp OR '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alzheimer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dementia':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'frontotemporal lobar degeneration':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'mixed dementia':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lewy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body dementia':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'vascular dementia':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'primary progressive aphasia':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ti,ab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OR '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parkinson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disease'/exp)</w:t>
            </w:r>
          </w:p>
        </w:tc>
      </w:tr>
      <w:tr w:rsidR="008B36EF" w:rsidRPr="00D45DDF" w14:paraId="75E7C575" w14:textId="77777777" w:rsidTr="00D45DDF">
        <w:trPr>
          <w:jc w:val="center"/>
        </w:trPr>
        <w:tc>
          <w:tcPr>
            <w:tcW w:w="1255" w:type="dxa"/>
          </w:tcPr>
          <w:p w14:paraId="75E7C573" w14:textId="77777777" w:rsidR="008B36EF" w:rsidRPr="00D45DDF" w:rsidRDefault="00B0265C" w:rsidP="00D45DDF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45DDF">
              <w:rPr>
                <w:rFonts w:eastAsia="Times New Roman"/>
                <w:sz w:val="24"/>
                <w:szCs w:val="24"/>
              </w:rPr>
              <w:t xml:space="preserve">Scopus </w:t>
            </w:r>
          </w:p>
        </w:tc>
        <w:tc>
          <w:tcPr>
            <w:tcW w:w="9900" w:type="dxa"/>
          </w:tcPr>
          <w:p w14:paraId="75E7C574" w14:textId="77777777" w:rsidR="008B36EF" w:rsidRPr="00D45DDF" w:rsidRDefault="00B0265C" w:rsidP="00D45DDF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highlight w:val="white"/>
                <w:lang w:val="en-US"/>
              </w:rPr>
            </w:pPr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(TITLE-ABS("verb fluency") OR TITLE-ABS("action fluency") OR TITLE-ABS("verb")) AND (TITLE-ABS("cognitive dysfunction") OR TITLE-ABS("cognitive decline") OR TITLE-ABS("cognitive disorder") OR TITLE-ABS("cognitive impairments") OR TITLE-ABS("mild cognitive impairment") OR TITLE-ABS("dementia") OR TITLE-ABS("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alzheimer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dementia") OR TITLE-ABS("frontotemporal lobar degeneration") OR TITLE-ABS("mixed dementia") OR TITLE-ABS("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lewy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body dementia") OR TITLE-ABS("vascular dementia") OR TITLE-ABS("primary progressive aphasia") OR TITLE-ABS("</w:t>
            </w:r>
            <w:proofErr w:type="spellStart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>parkinson</w:t>
            </w:r>
            <w:proofErr w:type="spellEnd"/>
            <w:r w:rsidRPr="00D45DDF">
              <w:rPr>
                <w:rFonts w:eastAsia="Times New Roman"/>
                <w:sz w:val="24"/>
                <w:szCs w:val="24"/>
                <w:highlight w:val="white"/>
                <w:lang w:val="en-US"/>
              </w:rPr>
              <w:t xml:space="preserve"> disease"))</w:t>
            </w:r>
          </w:p>
        </w:tc>
      </w:tr>
    </w:tbl>
    <w:p w14:paraId="75E7C577" w14:textId="77777777" w:rsidR="008B36EF" w:rsidRPr="00D45DDF" w:rsidRDefault="008B36EF" w:rsidP="00D45DDF">
      <w:pPr>
        <w:spacing w:line="360" w:lineRule="auto"/>
        <w:jc w:val="both"/>
        <w:rPr>
          <w:rFonts w:eastAsia="Times New Roman"/>
          <w:b/>
          <w:bCs/>
          <w:sz w:val="24"/>
          <w:szCs w:val="24"/>
          <w:lang w:val="en-US"/>
        </w:rPr>
      </w:pPr>
    </w:p>
    <w:sectPr w:rsidR="008B36EF" w:rsidRPr="00D45DD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992AF0-0289-408D-915E-BBEE098D86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8D4882A-5AFB-43D1-9F55-3C66213B90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6EF"/>
    <w:rsid w:val="008B36EF"/>
    <w:rsid w:val="00B0265C"/>
    <w:rsid w:val="00C9286C"/>
    <w:rsid w:val="00D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C562"/>
  <w15:docId w15:val="{09B3522D-3D4B-4AFB-8041-E044E2BD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D45DD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4e78e09de64c8274d6f2e198a3bca7f3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1d38f2b641499ec940c65b951fb51f20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A6A148-EDA0-4D22-9C5B-D64020E46EF2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customXml/itemProps2.xml><?xml version="1.0" encoding="utf-8"?>
<ds:datastoreItem xmlns:ds="http://schemas.openxmlformats.org/officeDocument/2006/customXml" ds:itemID="{BDDDD282-5EFE-4E03-8E48-2C04D52075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A37A9-14EB-46C2-92B6-DEC1E8A6C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ABN</cp:lastModifiedBy>
  <cp:revision>2</cp:revision>
  <dcterms:created xsi:type="dcterms:W3CDTF">2026-05-07T18:28:00Z</dcterms:created>
  <dcterms:modified xsi:type="dcterms:W3CDTF">2026-05-07T18:28:00Z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